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晋州市住房和城乡建设局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333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27C7825"/>
    <w:rsid w:val="444B1B6C"/>
    <w:rsid w:val="45F13468"/>
    <w:rsid w:val="46FD393A"/>
    <w:rsid w:val="47D128CC"/>
    <w:rsid w:val="48BB399F"/>
    <w:rsid w:val="4AD15B2F"/>
    <w:rsid w:val="4B2711BE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2025-09-12T07:11:20Z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