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649179"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晋州市食品“三小”红黑榜</w:t>
      </w:r>
    </w:p>
    <w:p w14:paraId="50B7FC5B">
      <w:pPr>
        <w:ind w:firstLine="3240" w:firstLineChars="900"/>
        <w:jc w:val="left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（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2026年2月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）</w:t>
      </w:r>
    </w:p>
    <w:p w14:paraId="46D0FA0B">
      <w:pPr>
        <w:jc w:val="left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红榜</w:t>
      </w:r>
    </w:p>
    <w:p w14:paraId="59BB00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/>
        <w:rPr>
          <w:rFonts w:hint="eastAsia" w:ascii="仿宋" w:hAnsi="仿宋" w:eastAsia="仿宋" w:cs="仿宋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1.店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名：</w:t>
      </w:r>
      <w:r>
        <w:rPr>
          <w:rFonts w:hint="eastAsia" w:ascii="仿宋" w:hAnsi="仿宋" w:eastAsia="仿宋" w:cs="仿宋"/>
          <w:sz w:val="32"/>
          <w:szCs w:val="32"/>
          <w:lang w:val="en-US" w:eastAsia="zh-CN" w:bidi="ar-SA"/>
        </w:rPr>
        <w:t>晋州市味勤小吃部</w:t>
      </w:r>
    </w:p>
    <w:p w14:paraId="464006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 w:firstLine="320" w:firstLineChars="1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地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址：晋州市小樵村</w:t>
      </w:r>
    </w:p>
    <w:p w14:paraId="34D89A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 w:firstLine="320" w:firstLineChars="1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事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由：证照齐全公示，</w:t>
      </w:r>
      <w:r>
        <w:rPr>
          <w:rFonts w:hint="eastAsia" w:ascii="仿宋" w:hAnsi="仿宋" w:eastAsia="仿宋" w:cs="仿宋"/>
          <w:sz w:val="32"/>
          <w:szCs w:val="32"/>
          <w:lang w:val="en-US" w:eastAsia="zh-CN" w:bidi="ar-SA"/>
        </w:rPr>
        <w:t>管理制度规范，卫生环境达标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。</w:t>
      </w:r>
    </w:p>
    <w:p w14:paraId="699A18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.店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 xml:space="preserve">名: 晋州市吞吞小吃部              </w:t>
      </w:r>
    </w:p>
    <w:p w14:paraId="74D17B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地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址：晋州市槐树镇龙泉固村</w:t>
      </w:r>
    </w:p>
    <w:p w14:paraId="14C8B6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600" w:hanging="1600" w:hangingChars="5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事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由：环境整洁，证照齐全，落实进货查验制度</w:t>
      </w:r>
    </w:p>
    <w:p w14:paraId="5A804C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.店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名：晋州市惠宾餐饮服务店</w:t>
      </w:r>
    </w:p>
    <w:p w14:paraId="25C14C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599" w:leftChars="152" w:hanging="1280" w:hangingChars="4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地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址：晋州市营里镇政府东行88米路南</w:t>
      </w:r>
    </w:p>
    <w:p w14:paraId="63C0D6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 w:firstLine="320" w:firstLineChars="1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事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由：证照齐全、卫生条件好。</w:t>
      </w:r>
    </w:p>
    <w:p w14:paraId="3E0FEC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.店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名：晋州市俊木食品加工部</w:t>
      </w:r>
    </w:p>
    <w:p w14:paraId="6CFD74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 w:firstLine="320" w:firstLineChars="1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地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址：晋州市东翼市场</w:t>
      </w:r>
    </w:p>
    <w:p w14:paraId="349E16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599" w:leftChars="152" w:hanging="1280" w:hangingChars="4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事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由：重视环境卫生和食品安全工作，证照公示落实到位。</w:t>
      </w:r>
    </w:p>
    <w:p w14:paraId="177901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.店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名：晋州市宁娜餐饮店</w:t>
      </w:r>
    </w:p>
    <w:p w14:paraId="7EA419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599" w:leftChars="152" w:hanging="1280" w:hangingChars="4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地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址：晋州市桃园镇韩庄村建设胡同39号</w:t>
      </w:r>
    </w:p>
    <w:p w14:paraId="2DF232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 w:firstLine="320" w:firstLineChars="1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事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由：证照齐全，能持续保持环境清洁</w:t>
      </w:r>
    </w:p>
    <w:p w14:paraId="781A5354">
      <w:pPr>
        <w:numPr>
          <w:ilvl w:val="0"/>
          <w:numId w:val="0"/>
        </w:numPr>
        <w:rPr>
          <w:rFonts w:hint="eastAsia"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6.</w:t>
      </w:r>
      <w:r>
        <w:rPr>
          <w:rFonts w:hint="eastAsia" w:ascii="仿宋" w:hAnsi="仿宋" w:eastAsia="仿宋" w:cs="仿宋"/>
          <w:sz w:val="32"/>
          <w:szCs w:val="32"/>
        </w:rPr>
        <w:t>店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名：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晋州市锦谦熟食店</w:t>
      </w:r>
    </w:p>
    <w:p w14:paraId="05B22B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 w:firstLine="320" w:firstLineChars="1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地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址：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晋州市东卓宿前儒林村富强巷4号</w:t>
      </w:r>
    </w:p>
    <w:p w14:paraId="6BD4EF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599" w:leftChars="152" w:hanging="1280" w:hangingChars="4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事  由：卫生干净整齐，从业人员健康证、许可证公示落实到位。</w:t>
      </w:r>
    </w:p>
    <w:p w14:paraId="3BC5879C">
      <w:pPr>
        <w:jc w:val="left"/>
        <w:rPr>
          <w:rFonts w:hint="eastAsia"/>
          <w:b/>
          <w:bCs/>
          <w:sz w:val="44"/>
          <w:szCs w:val="44"/>
          <w:lang w:val="en-US" w:eastAsia="zh-CN"/>
        </w:rPr>
      </w:pPr>
    </w:p>
    <w:p w14:paraId="54F17896">
      <w:pPr>
        <w:jc w:val="left"/>
        <w:rPr>
          <w:rFonts w:hint="eastAsia"/>
          <w:b/>
          <w:bCs/>
          <w:sz w:val="44"/>
          <w:szCs w:val="44"/>
          <w:lang w:val="en-US" w:eastAsia="zh-CN"/>
        </w:rPr>
      </w:pPr>
    </w:p>
    <w:p w14:paraId="545A019C">
      <w:pPr>
        <w:jc w:val="left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黑榜</w:t>
      </w:r>
    </w:p>
    <w:p w14:paraId="178B41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80" w:hanging="1280" w:hangingChars="400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.店</w:t>
      </w:r>
      <w:r>
        <w:rPr>
          <w:rFonts w:ascii="仿宋" w:hAnsi="仿宋" w:eastAsia="仿宋" w:cs="仿宋"/>
          <w:sz w:val="32"/>
          <w:szCs w:val="32"/>
          <w:lang w:val="en-US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名：</w:t>
      </w:r>
      <w:r>
        <w:rPr>
          <w:rFonts w:hint="eastAsia" w:ascii="仿宋" w:hAnsi="仿宋" w:eastAsia="仿宋" w:cs="仿宋"/>
          <w:sz w:val="32"/>
          <w:szCs w:val="32"/>
          <w:lang w:val="en-US" w:bidi="ar-SA"/>
        </w:rPr>
        <w:t>晋州市贺峰餐饮店</w:t>
      </w:r>
    </w:p>
    <w:p w14:paraId="05A39C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val="en-US" w:bidi="ar-SA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w:t>地</w:t>
      </w:r>
      <w:r>
        <w:rPr>
          <w:rFonts w:ascii="仿宋" w:hAnsi="仿宋" w:eastAsia="仿宋" w:cs="仿宋"/>
          <w:sz w:val="32"/>
          <w:szCs w:val="32"/>
          <w:lang w:val="en-US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址：晋州市</w:t>
      </w:r>
      <w:r>
        <w:rPr>
          <w:rFonts w:hint="eastAsia" w:ascii="仿宋" w:hAnsi="仿宋" w:eastAsia="仿宋" w:cs="仿宋"/>
          <w:sz w:val="32"/>
          <w:szCs w:val="32"/>
          <w:lang w:val="en-US" w:bidi="ar-SA"/>
        </w:rPr>
        <w:t>小樵镇西曹村</w:t>
      </w:r>
    </w:p>
    <w:p w14:paraId="7AA5A1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w:t>事</w:t>
      </w:r>
      <w:r>
        <w:rPr>
          <w:rFonts w:ascii="仿宋" w:hAnsi="仿宋" w:eastAsia="仿宋" w:cs="仿宋"/>
          <w:sz w:val="32"/>
          <w:szCs w:val="32"/>
          <w:lang w:val="en-US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由：</w:t>
      </w:r>
      <w:r>
        <w:rPr>
          <w:rFonts w:hint="eastAsia" w:ascii="仿宋" w:hAnsi="仿宋" w:eastAsia="仿宋" w:cs="仿宋"/>
          <w:sz w:val="32"/>
          <w:szCs w:val="32"/>
          <w:lang w:val="en-US" w:bidi="ar-SA"/>
        </w:rPr>
        <w:t>从业人员健康管理制度不规范</w:t>
      </w:r>
      <w:r>
        <w:rPr>
          <w:rFonts w:hint="eastAsia" w:ascii="仿宋" w:hAnsi="仿宋" w:eastAsia="仿宋" w:cs="仿宋"/>
          <w:sz w:val="32"/>
          <w:szCs w:val="32"/>
          <w:lang w:val="en-US" w:eastAsia="zh-CN" w:bidi="ar-SA"/>
        </w:rPr>
        <w:t>，证照未公示</w:t>
      </w:r>
      <w:r>
        <w:rPr>
          <w:rFonts w:hint="eastAsia" w:ascii="仿宋" w:hAnsi="仿宋" w:eastAsia="仿宋" w:cs="仿宋"/>
          <w:sz w:val="32"/>
          <w:szCs w:val="32"/>
          <w:lang w:val="en-US" w:bidi="ar-SA"/>
        </w:rPr>
        <w:t>。</w:t>
      </w:r>
    </w:p>
    <w:p w14:paraId="3B6F74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.店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名：晋州市立朋小吃店</w:t>
      </w:r>
    </w:p>
    <w:p w14:paraId="25342D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地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址：</w:t>
      </w:r>
      <w:r>
        <w:rPr>
          <w:rFonts w:ascii="仿宋" w:hAnsi="仿宋" w:eastAsia="仿宋" w:cs="仿宋"/>
          <w:sz w:val="32"/>
          <w:szCs w:val="32"/>
          <w:lang w:eastAsia="zh-CN"/>
        </w:rPr>
        <w:t>晋州市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槐树镇候城村</w:t>
      </w:r>
    </w:p>
    <w:p w14:paraId="12627D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599" w:leftChars="152" w:hanging="1280" w:hangingChars="4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事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由：经营场所环境“脏、乱、差”。</w:t>
      </w:r>
    </w:p>
    <w:p w14:paraId="62CBBA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.店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名：晋州市马可小吃部</w:t>
      </w:r>
    </w:p>
    <w:p w14:paraId="5C2378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地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址：晋州市总十庄镇总十庄村兴镇街41号</w:t>
      </w:r>
    </w:p>
    <w:p w14:paraId="1D37BE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事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由：经营场所环境“脏、乱、差”。</w:t>
      </w:r>
    </w:p>
    <w:p w14:paraId="1D86D3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ascii="仿宋" w:hAnsi="仿宋" w:eastAsia="仿宋" w:cs="仿宋"/>
          <w:sz w:val="32"/>
          <w:szCs w:val="32"/>
          <w:lang w:eastAsia="zh-CN"/>
        </w:rPr>
        <w:t>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店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名：晋州市青显面条加工店</w:t>
      </w:r>
    </w:p>
    <w:p w14:paraId="0FBA34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地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址：晋州市东翼市场</w:t>
      </w:r>
    </w:p>
    <w:p w14:paraId="52ABCF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事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由：经营场所环境“脏、乱、差”。</w:t>
      </w:r>
    </w:p>
    <w:p w14:paraId="126010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80" w:hanging="1280" w:hangingChars="4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  <w:lang w:val="en-US" w:eastAsia="zh-CN"/>
        </w:rPr>
        <w:t>5.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/>
        </w:rPr>
        <w:t xml:space="preserve">店 </w:t>
      </w:r>
      <w:r>
        <w:rPr>
          <w:rFonts w:ascii="仿宋" w:hAnsi="仿宋" w:eastAsia="仿宋" w:cs="仿宋"/>
          <w:sz w:val="32"/>
          <w:szCs w:val="32"/>
          <w:highlight w:val="none"/>
          <w:lang w:val="en-US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/>
        </w:rPr>
        <w:t>名：</w:t>
      </w:r>
      <w:r>
        <w:rPr>
          <w:rFonts w:hint="eastAsia" w:ascii="仿宋" w:hAnsi="仿宋" w:eastAsia="仿宋" w:cs="仿宋"/>
          <w:sz w:val="32"/>
          <w:szCs w:val="32"/>
        </w:rPr>
        <w:t>晋州市建伟小吃部</w:t>
      </w:r>
    </w:p>
    <w:p w14:paraId="492FBD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highlight w:val="none"/>
        </w:rPr>
        <w:t xml:space="preserve">地 </w:t>
      </w:r>
      <w:r>
        <w:rPr>
          <w:rFonts w:ascii="仿宋" w:hAnsi="仿宋" w:eastAsia="仿宋" w:cs="仿宋"/>
          <w:sz w:val="32"/>
          <w:szCs w:val="32"/>
          <w:highlight w:val="none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址：</w:t>
      </w:r>
      <w:r>
        <w:rPr>
          <w:rFonts w:hint="eastAsia" w:ascii="仿宋" w:hAnsi="仿宋" w:eastAsia="仿宋" w:cs="仿宋"/>
          <w:sz w:val="32"/>
          <w:szCs w:val="32"/>
        </w:rPr>
        <w:t>晋州市桃园镇袁家庄村村西马山线路南</w:t>
      </w:r>
    </w:p>
    <w:p w14:paraId="48C33C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事  由：经营环境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“脏、乱、差”，</w:t>
      </w:r>
      <w:r>
        <w:rPr>
          <w:rFonts w:hint="eastAsia" w:ascii="仿宋" w:hAnsi="仿宋" w:eastAsia="仿宋" w:cs="仿宋"/>
          <w:sz w:val="32"/>
          <w:szCs w:val="32"/>
        </w:rPr>
        <w:t>食品原料未隔墙离地存放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7AA0EB5D">
      <w:pPr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ascii="仿宋" w:hAnsi="仿宋" w:eastAsia="仿宋" w:cs="仿宋"/>
          <w:sz w:val="32"/>
          <w:szCs w:val="32"/>
          <w:lang w:eastAsia="zh-CN"/>
        </w:rPr>
        <w:t>6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.店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名：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晋州市君子熟食店</w:t>
      </w:r>
    </w:p>
    <w:p w14:paraId="33DD2DDE">
      <w:pPr>
        <w:ind w:firstLine="320" w:firstLineChars="1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地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址：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晋州市东卓宿村东</w:t>
      </w:r>
    </w:p>
    <w:p w14:paraId="569B14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ascii="仿宋" w:hAnsi="仿宋" w:eastAsia="仿宋" w:cs="仿宋"/>
          <w:sz w:val="32"/>
          <w:szCs w:val="32"/>
          <w:lang w:eastAsia="zh-CN"/>
        </w:rPr>
        <w:t xml:space="preserve">事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由：防蝇防鼠措施不完善，卫生条件差。</w:t>
      </w:r>
    </w:p>
    <w:p w14:paraId="018CB1E7">
      <w:pPr>
        <w:rPr>
          <w:rFonts w:hint="eastAsia"/>
          <w:sz w:val="28"/>
          <w:szCs w:val="28"/>
          <w:lang w:val="en-US" w:eastAsia="zh-CN"/>
        </w:rPr>
      </w:pPr>
      <w:bookmarkStart w:id="0" w:name="_GoBack"/>
      <w:bookmarkEnd w:id="0"/>
    </w:p>
    <w:p w14:paraId="2269DA30"/>
    <w:sectPr>
      <w:pgSz w:w="11906" w:h="16838"/>
      <w:pgMar w:top="1417" w:right="1417" w:bottom="1417" w:left="1417" w:header="851" w:footer="992" w:gutter="0"/>
      <w:cols w:space="0" w:num="1"/>
      <w:rtlGutter w:val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rsids>
    <w:rsidRoot w:val="00000000"/>
    <w:rsid w:val="14FB2F80"/>
    <w:rsid w:val="20D61C4E"/>
    <w:rsid w:val="2C332CA9"/>
    <w:rsid w:val="2E9906C8"/>
    <w:rsid w:val="3336546A"/>
    <w:rsid w:val="3C0A0ADE"/>
    <w:rsid w:val="3C804CDF"/>
    <w:rsid w:val="46222E32"/>
    <w:rsid w:val="46830231"/>
    <w:rsid w:val="4FB00F30"/>
    <w:rsid w:val="50944627"/>
    <w:rsid w:val="51281B91"/>
    <w:rsid w:val="5CFE45D1"/>
    <w:rsid w:val="6A885ED1"/>
    <w:rsid w:val="73EA38E9"/>
    <w:rsid w:val="793879F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6">
    <w:name w:val="Default Paragraph Font"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74C3DA6C-4CD8-40F7-8E93-00C0D3FFD44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2</Pages>
  <Words>639</Words>
  <Characters>666</Characters>
  <Lines>0</Lines>
  <Paragraphs>42</Paragraphs>
  <TotalTime>1</TotalTime>
  <ScaleCrop>false</ScaleCrop>
  <LinksUpToDate>false</LinksUpToDate>
  <CharactersWithSpaces>757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2023-05-09T06:30:00Z</dcterms:created>
  <dc:creator>Administrator</dc:creator>
  <cp:lastModifiedBy>Administrator</cp:lastModifiedBy>
  <cp:lastPrinted>2026-02-27T08:23:45Z</cp:lastPrinted>
  <dcterms:modified xsi:type="dcterms:W3CDTF">2026-02-27T08:24:37Z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eyJoZGlkIjoiYzNmMDZjNzU4OGYxMGIzOWMwNzRjOTQ0OTRjZjFjNDMifQ==</vt:lpwstr>
  </property>
  <property fmtid="{D5CDD505-2E9C-101B-9397-08002B2CF9AE}" pid="4" name="ICV">
    <vt:lpwstr>AF41EE9A6C4544928D2E6FA24EC9599C_12</vt:lpwstr>
  </property>
</Properties>
</file>